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602C" w14:textId="77777777" w:rsidR="00AF51CF" w:rsidRPr="00AF51CF" w:rsidRDefault="00AF51CF" w:rsidP="00AF51CF">
      <w:pPr>
        <w:spacing w:before="120" w:after="120" w:line="480" w:lineRule="auto"/>
        <w:jc w:val="both"/>
        <w:outlineLvl w:val="0"/>
        <w:rPr>
          <w:rFonts w:ascii="Arial" w:eastAsia="MS Mincho" w:hAnsi="Arial" w:cs="Arial"/>
          <w:b/>
          <w:sz w:val="24"/>
          <w:szCs w:val="24"/>
          <w:lang w:val="en-US"/>
        </w:rPr>
      </w:pPr>
      <w:bookmarkStart w:id="0" w:name="_Ref477858706"/>
      <w:bookmarkStart w:id="1" w:name="_Ref496001212"/>
      <w:bookmarkStart w:id="2" w:name="_Ref477858697"/>
      <w:bookmarkStart w:id="3" w:name="_Toc478746423"/>
      <w:bookmarkStart w:id="4" w:name="Figure_S1"/>
      <w:r w:rsidRPr="00AF51CF">
        <w:rPr>
          <w:rFonts w:ascii="Arial" w:eastAsia="MS Mincho" w:hAnsi="Arial" w:cs="Arial"/>
          <w:b/>
          <w:sz w:val="24"/>
          <w:szCs w:val="24"/>
          <w:lang w:val="en-US"/>
        </w:rPr>
        <w:t>Supplementa</w:t>
      </w:r>
      <w:r w:rsidR="001B4C40">
        <w:rPr>
          <w:rFonts w:ascii="Arial" w:eastAsia="MS Mincho" w:hAnsi="Arial" w:cs="Arial"/>
          <w:b/>
          <w:sz w:val="24"/>
          <w:szCs w:val="24"/>
          <w:lang w:val="en-US"/>
        </w:rPr>
        <w:t>ry</w:t>
      </w:r>
      <w:r w:rsidRPr="00AF51CF">
        <w:rPr>
          <w:rFonts w:ascii="Arial" w:eastAsia="MS Mincho" w:hAnsi="Arial" w:cs="Arial"/>
          <w:b/>
          <w:sz w:val="24"/>
          <w:szCs w:val="24"/>
          <w:lang w:val="en-US"/>
        </w:rPr>
        <w:t xml:space="preserve"> Material</w:t>
      </w:r>
    </w:p>
    <w:p w14:paraId="0D24398D" w14:textId="77777777" w:rsidR="00AF51CF" w:rsidRDefault="00AF51CF" w:rsidP="00AF51CF">
      <w:pPr>
        <w:spacing w:after="0" w:line="480" w:lineRule="auto"/>
        <w:rPr>
          <w:rFonts w:ascii="Arial" w:eastAsia="MS Mincho" w:hAnsi="Arial" w:cs="Times New Roman"/>
          <w:b/>
          <w:sz w:val="24"/>
          <w:szCs w:val="24"/>
        </w:rPr>
      </w:pPr>
      <w:r w:rsidRPr="00AF51CF">
        <w:rPr>
          <w:rFonts w:ascii="Arial" w:eastAsia="MS Mincho" w:hAnsi="Arial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F30D56D" wp14:editId="1F788ABF">
            <wp:simplePos x="0" y="0"/>
            <wp:positionH relativeFrom="margin">
              <wp:posOffset>-818988</wp:posOffset>
            </wp:positionH>
            <wp:positionV relativeFrom="paragraph">
              <wp:posOffset>357801</wp:posOffset>
            </wp:positionV>
            <wp:extent cx="10436860" cy="3465830"/>
            <wp:effectExtent l="0" t="0" r="254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86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1CF">
        <w:rPr>
          <w:rFonts w:ascii="Arial" w:eastAsia="MS Mincho" w:hAnsi="Arial" w:cs="Times New Roman"/>
          <w:b/>
          <w:sz w:val="24"/>
          <w:szCs w:val="24"/>
        </w:rPr>
        <w:t>Figure S</w:t>
      </w:r>
      <w:bookmarkEnd w:id="0"/>
      <w:bookmarkEnd w:id="1"/>
      <w:r w:rsidR="00F83D32">
        <w:rPr>
          <w:rFonts w:ascii="Arial" w:eastAsia="MS Mincho" w:hAnsi="Arial" w:cs="Times New Roman"/>
          <w:b/>
          <w:sz w:val="24"/>
          <w:szCs w:val="24"/>
        </w:rPr>
        <w:t>1</w:t>
      </w:r>
      <w:r w:rsidRPr="00AF51CF">
        <w:rPr>
          <w:rFonts w:ascii="Arial" w:eastAsia="MS Mincho" w:hAnsi="Arial" w:cs="Times New Roman"/>
          <w:b/>
          <w:sz w:val="24"/>
          <w:szCs w:val="24"/>
        </w:rPr>
        <w:t>.</w:t>
      </w:r>
      <w:bookmarkEnd w:id="2"/>
      <w:r w:rsidRPr="00AF51CF">
        <w:rPr>
          <w:rFonts w:ascii="Arial" w:eastAsia="MS Mincho" w:hAnsi="Arial" w:cs="Times New Roman"/>
          <w:b/>
          <w:sz w:val="24"/>
          <w:szCs w:val="24"/>
        </w:rPr>
        <w:t xml:space="preserve"> </w:t>
      </w:r>
      <w:r w:rsidRPr="0080188D">
        <w:rPr>
          <w:rFonts w:ascii="Arial" w:eastAsia="MS Mincho" w:hAnsi="Arial" w:cs="Times New Roman"/>
          <w:sz w:val="24"/>
          <w:szCs w:val="24"/>
        </w:rPr>
        <w:t xml:space="preserve">Disposition of patients and </w:t>
      </w:r>
      <w:bookmarkEnd w:id="3"/>
      <w:r w:rsidRPr="0080188D">
        <w:rPr>
          <w:rFonts w:ascii="Arial" w:eastAsia="MS Mincho" w:hAnsi="Arial" w:cs="Times New Roman"/>
          <w:sz w:val="24"/>
          <w:szCs w:val="24"/>
        </w:rPr>
        <w:t>OHA therapy cohorts</w:t>
      </w:r>
    </w:p>
    <w:bookmarkEnd w:id="4"/>
    <w:p w14:paraId="41C0873A" w14:textId="77777777" w:rsidR="00AF51CF" w:rsidRPr="00AF51CF" w:rsidRDefault="00AF51CF" w:rsidP="00AF51CF">
      <w:pPr>
        <w:spacing w:after="0" w:line="240" w:lineRule="auto"/>
        <w:rPr>
          <w:rFonts w:ascii="Arial" w:eastAsia="MS Mincho" w:hAnsi="Arial" w:cs="Times New Roman"/>
          <w:b/>
          <w:noProof/>
          <w:sz w:val="24"/>
          <w:szCs w:val="24"/>
        </w:rPr>
      </w:pPr>
    </w:p>
    <w:p w14:paraId="12108DF8" w14:textId="77777777" w:rsidR="00AF51CF" w:rsidRPr="00AF51CF" w:rsidRDefault="00AF51CF" w:rsidP="00AF51CF">
      <w:pPr>
        <w:spacing w:after="0" w:line="240" w:lineRule="auto"/>
        <w:rPr>
          <w:rFonts w:ascii="Arial" w:eastAsia="MS Mincho" w:hAnsi="Arial" w:cs="Times New Roman"/>
          <w:b/>
          <w:noProof/>
          <w:sz w:val="24"/>
          <w:szCs w:val="24"/>
        </w:rPr>
      </w:pPr>
    </w:p>
    <w:p w14:paraId="20232B07" w14:textId="77777777" w:rsidR="00AF51CF" w:rsidRPr="00AF51CF" w:rsidRDefault="00AF51CF" w:rsidP="00AF51CF">
      <w:pPr>
        <w:spacing w:after="0" w:line="240" w:lineRule="auto"/>
        <w:rPr>
          <w:rFonts w:ascii="Arial" w:eastAsia="MS Mincho" w:hAnsi="Arial" w:cs="Times New Roman"/>
          <w:b/>
          <w:noProof/>
          <w:sz w:val="24"/>
          <w:szCs w:val="24"/>
        </w:rPr>
      </w:pPr>
    </w:p>
    <w:p w14:paraId="00366D69" w14:textId="77777777" w:rsidR="00AF51CF" w:rsidRPr="00AF51CF" w:rsidRDefault="00AF51CF" w:rsidP="00AF51CF">
      <w:pPr>
        <w:spacing w:after="0" w:line="240" w:lineRule="auto"/>
        <w:rPr>
          <w:rFonts w:ascii="Arial" w:eastAsia="MS Mincho" w:hAnsi="Arial" w:cs="Times New Roman"/>
          <w:b/>
          <w:noProof/>
          <w:sz w:val="24"/>
          <w:szCs w:val="24"/>
        </w:rPr>
      </w:pPr>
    </w:p>
    <w:p w14:paraId="430FFBA8" w14:textId="77777777" w:rsidR="00AF51CF" w:rsidRPr="00AF51CF" w:rsidRDefault="00AF51CF" w:rsidP="00AF51CF">
      <w:pPr>
        <w:spacing w:after="0" w:line="240" w:lineRule="auto"/>
        <w:rPr>
          <w:rFonts w:ascii="Arial" w:eastAsia="MS Mincho" w:hAnsi="Arial" w:cs="Times New Roman"/>
          <w:b/>
          <w:noProof/>
          <w:sz w:val="24"/>
          <w:szCs w:val="24"/>
        </w:rPr>
      </w:pPr>
    </w:p>
    <w:p w14:paraId="573643CF" w14:textId="77777777" w:rsidR="00AF51CF" w:rsidRPr="00AF51CF" w:rsidRDefault="00AF51CF" w:rsidP="00AF51CF">
      <w:pPr>
        <w:spacing w:after="0" w:line="240" w:lineRule="auto"/>
        <w:rPr>
          <w:rFonts w:ascii="Arial" w:eastAsia="MS Mincho" w:hAnsi="Arial" w:cs="Times New Roman"/>
          <w:b/>
          <w:noProof/>
          <w:sz w:val="24"/>
          <w:szCs w:val="24"/>
        </w:rPr>
      </w:pPr>
    </w:p>
    <w:p w14:paraId="57D43404" w14:textId="77777777" w:rsidR="00AF51CF" w:rsidRPr="00AF51CF" w:rsidRDefault="00AF51CF" w:rsidP="00AF51CF">
      <w:pPr>
        <w:spacing w:after="0" w:line="240" w:lineRule="auto"/>
        <w:rPr>
          <w:rFonts w:ascii="Arial" w:eastAsia="MS Mincho" w:hAnsi="Arial" w:cs="Times New Roman"/>
          <w:b/>
          <w:noProof/>
          <w:sz w:val="24"/>
          <w:szCs w:val="24"/>
        </w:rPr>
      </w:pPr>
    </w:p>
    <w:p w14:paraId="02DC52CD" w14:textId="77777777" w:rsidR="00AF51CF" w:rsidRPr="00AF51CF" w:rsidRDefault="00AF51CF" w:rsidP="00AF51CF">
      <w:pPr>
        <w:spacing w:after="0" w:line="240" w:lineRule="auto"/>
        <w:rPr>
          <w:rFonts w:ascii="Arial" w:eastAsia="MS Mincho" w:hAnsi="Arial" w:cs="Times New Roman"/>
          <w:b/>
          <w:noProof/>
          <w:sz w:val="24"/>
          <w:szCs w:val="24"/>
        </w:rPr>
        <w:sectPr w:rsidR="00AF51CF" w:rsidRPr="00AF51CF" w:rsidSect="00AF51CF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96131AD" w14:textId="77777777" w:rsidR="00AF51CF" w:rsidRPr="00AF51CF" w:rsidRDefault="00AF51CF" w:rsidP="00AF51CF">
      <w:pPr>
        <w:spacing w:after="0" w:line="480" w:lineRule="auto"/>
        <w:rPr>
          <w:rFonts w:ascii="Arial" w:eastAsia="MS Mincho" w:hAnsi="Arial" w:cs="Times New Roman"/>
          <w:b/>
          <w:sz w:val="24"/>
          <w:szCs w:val="24"/>
        </w:rPr>
      </w:pPr>
      <w:bookmarkStart w:id="5" w:name="_Ref496001774"/>
      <w:r w:rsidRPr="00AF51CF">
        <w:rPr>
          <w:rFonts w:ascii="Arial" w:eastAsia="MS Mincho" w:hAnsi="Arial" w:cs="Times New Roman"/>
          <w:b/>
          <w:sz w:val="24"/>
          <w:szCs w:val="24"/>
        </w:rPr>
        <w:lastRenderedPageBreak/>
        <w:t>Table S</w:t>
      </w:r>
      <w:bookmarkEnd w:id="5"/>
      <w:r w:rsidR="00F83D32">
        <w:rPr>
          <w:rFonts w:ascii="Arial" w:eastAsia="MS Mincho" w:hAnsi="Arial" w:cs="Times New Roman"/>
          <w:b/>
          <w:sz w:val="24"/>
          <w:szCs w:val="24"/>
        </w:rPr>
        <w:t>1</w:t>
      </w:r>
      <w:r w:rsidRPr="00AF51CF">
        <w:rPr>
          <w:rFonts w:ascii="Arial" w:eastAsia="MS Mincho" w:hAnsi="Arial" w:cs="Times New Roman"/>
          <w:b/>
          <w:sz w:val="24"/>
          <w:szCs w:val="24"/>
        </w:rPr>
        <w:t xml:space="preserve">. </w:t>
      </w:r>
      <w:r w:rsidRPr="0080188D">
        <w:rPr>
          <w:rFonts w:ascii="Arial" w:eastAsia="MS Mincho" w:hAnsi="Arial" w:cs="Times New Roman"/>
          <w:sz w:val="24"/>
          <w:szCs w:val="24"/>
        </w:rPr>
        <w:t>Treatment-related outcomes of interest, stratified by OHA therapy cohort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851"/>
        <w:gridCol w:w="2168"/>
        <w:gridCol w:w="2168"/>
        <w:gridCol w:w="2168"/>
        <w:gridCol w:w="2168"/>
        <w:gridCol w:w="2162"/>
      </w:tblGrid>
      <w:tr w:rsidR="0022631B" w:rsidRPr="00AF51CF" w14:paraId="3622F682" w14:textId="77777777" w:rsidTr="007B7067">
        <w:trPr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BA454" w14:textId="77777777" w:rsidR="0022631B" w:rsidRPr="00AF51CF" w:rsidRDefault="0022631B" w:rsidP="0022631B">
            <w:pPr>
              <w:rPr>
                <w:rFonts w:ascii="Arial" w:hAnsi="Arial"/>
                <w:b/>
                <w:noProof/>
              </w:rPr>
            </w:pPr>
            <w:r w:rsidRPr="00AF51CF">
              <w:rPr>
                <w:rFonts w:ascii="Arial" w:hAnsi="Arial"/>
                <w:b/>
                <w:noProof/>
              </w:rPr>
              <w:t>Regimen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BD2E7" w14:textId="77777777" w:rsidR="0022631B" w:rsidRPr="00AF51CF" w:rsidRDefault="0022631B" w:rsidP="0022631B">
            <w:pPr>
              <w:jc w:val="center"/>
              <w:rPr>
                <w:rFonts w:ascii="Arial" w:hAnsi="Arial"/>
                <w:b/>
                <w:noProof/>
              </w:rPr>
            </w:pPr>
            <w:r w:rsidRPr="00AF51CF">
              <w:rPr>
                <w:rFonts w:ascii="Arial" w:hAnsi="Arial"/>
                <w:b/>
                <w:noProof/>
              </w:rPr>
              <w:t>N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BE17" w14:textId="77777777" w:rsidR="0022631B" w:rsidRPr="00AF51CF" w:rsidRDefault="0022631B" w:rsidP="0022631B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One-year HbA1c </w:t>
            </w:r>
            <w:r w:rsidRPr="00AF51CF">
              <w:rPr>
                <w:rFonts w:ascii="Arial" w:hAnsi="Arial"/>
                <w:b/>
                <w:noProof/>
              </w:rPr>
              <w:t>change</w:t>
            </w:r>
            <w:r>
              <w:rPr>
                <w:rFonts w:ascii="Arial" w:hAnsi="Arial"/>
                <w:b/>
                <w:noProof/>
              </w:rPr>
              <w:t xml:space="preserve"> (%)</w:t>
            </w:r>
            <w:r w:rsidRPr="00AF51CF">
              <w:rPr>
                <w:rFonts w:ascii="Arial" w:hAnsi="Arial"/>
                <w:b/>
                <w:noProof/>
              </w:rPr>
              <w:t>,</w:t>
            </w:r>
          </w:p>
          <w:p w14:paraId="79E732F2" w14:textId="77777777" w:rsidR="0022631B" w:rsidRPr="00AF51CF" w:rsidRDefault="00800C9C" w:rsidP="0022631B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mean</w:t>
            </w:r>
            <w:r w:rsidR="0022631B" w:rsidRPr="00AF51CF">
              <w:rPr>
                <w:rFonts w:ascii="Arial" w:hAnsi="Arial"/>
                <w:b/>
                <w:noProof/>
              </w:rPr>
              <w:t xml:space="preserve"> (95% CI)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A6FC4" w14:textId="77777777" w:rsidR="0022631B" w:rsidRPr="00AF51CF" w:rsidRDefault="0022631B" w:rsidP="0022631B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One-year HbA1c </w:t>
            </w:r>
            <w:r w:rsidRPr="00AF51CF">
              <w:rPr>
                <w:rFonts w:ascii="Arial" w:hAnsi="Arial"/>
                <w:b/>
                <w:noProof/>
              </w:rPr>
              <w:t>change</w:t>
            </w:r>
            <w:r>
              <w:rPr>
                <w:rFonts w:ascii="Arial" w:hAnsi="Arial"/>
                <w:b/>
                <w:noProof/>
              </w:rPr>
              <w:t xml:space="preserve"> (mmol/mol)</w:t>
            </w:r>
            <w:r w:rsidRPr="00AF51CF">
              <w:rPr>
                <w:rFonts w:ascii="Arial" w:hAnsi="Arial"/>
                <w:b/>
                <w:noProof/>
              </w:rPr>
              <w:t>,</w:t>
            </w:r>
          </w:p>
          <w:p w14:paraId="00BE83CE" w14:textId="77777777" w:rsidR="0022631B" w:rsidRPr="00AF51CF" w:rsidRDefault="00800C9C" w:rsidP="0022631B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mean</w:t>
            </w:r>
            <w:r w:rsidR="0022631B" w:rsidRPr="00AF51CF">
              <w:rPr>
                <w:rFonts w:ascii="Arial" w:hAnsi="Arial"/>
                <w:b/>
                <w:noProof/>
              </w:rPr>
              <w:t xml:space="preserve"> (95% CI)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321E5" w14:textId="77777777" w:rsidR="0022631B" w:rsidRPr="00AF51CF" w:rsidRDefault="0022631B" w:rsidP="0022631B">
            <w:pPr>
              <w:jc w:val="center"/>
              <w:rPr>
                <w:rFonts w:ascii="Arial" w:hAnsi="Arial"/>
                <w:b/>
                <w:noProof/>
              </w:rPr>
            </w:pPr>
            <w:r w:rsidRPr="00AF51CF">
              <w:rPr>
                <w:rFonts w:ascii="Arial" w:hAnsi="Arial"/>
                <w:b/>
                <w:noProof/>
              </w:rPr>
              <w:t>One-year weight change (kg),</w:t>
            </w:r>
          </w:p>
          <w:p w14:paraId="69C82089" w14:textId="77777777" w:rsidR="0022631B" w:rsidRPr="00AF51CF" w:rsidRDefault="00800C9C" w:rsidP="0022631B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mean</w:t>
            </w:r>
            <w:r w:rsidR="0022631B" w:rsidRPr="00AF51CF">
              <w:rPr>
                <w:rFonts w:ascii="Arial" w:hAnsi="Arial"/>
                <w:b/>
                <w:noProof/>
              </w:rPr>
              <w:t xml:space="preserve"> (95% CI)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52503" w14:textId="77777777" w:rsidR="0022631B" w:rsidRPr="00AF51CF" w:rsidRDefault="0022631B" w:rsidP="0022631B">
            <w:pPr>
              <w:jc w:val="center"/>
              <w:rPr>
                <w:rFonts w:ascii="Arial" w:hAnsi="Arial"/>
                <w:b/>
                <w:noProof/>
              </w:rPr>
            </w:pPr>
            <w:r w:rsidRPr="00AF51CF">
              <w:rPr>
                <w:rFonts w:ascii="Arial" w:hAnsi="Arial"/>
                <w:b/>
                <w:noProof/>
              </w:rPr>
              <w:t>Hypo</w:t>
            </w:r>
            <w:r>
              <w:rPr>
                <w:rFonts w:ascii="Arial" w:hAnsi="Arial"/>
                <w:b/>
                <w:noProof/>
              </w:rPr>
              <w:t>glycemia</w:t>
            </w:r>
            <w:r w:rsidRPr="00AF51CF">
              <w:rPr>
                <w:rFonts w:ascii="Arial" w:hAnsi="Arial"/>
                <w:b/>
                <w:noProof/>
              </w:rPr>
              <w:t xml:space="preserve"> event rate,</w:t>
            </w:r>
            <w:r>
              <w:rPr>
                <w:rFonts w:ascii="Arial" w:hAnsi="Arial"/>
                <w:b/>
                <w:noProof/>
              </w:rPr>
              <w:t xml:space="preserve"> n (</w:t>
            </w:r>
            <w:r w:rsidRPr="00AF51CF">
              <w:rPr>
                <w:rFonts w:ascii="Arial" w:hAnsi="Arial"/>
                <w:b/>
                <w:noProof/>
              </w:rPr>
              <w:t>per 1,000 patient years</w:t>
            </w:r>
            <w:r>
              <w:rPr>
                <w:rFonts w:ascii="Arial" w:hAnsi="Arial"/>
                <w:b/>
                <w:noProof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9C234" w14:textId="77777777" w:rsidR="0022631B" w:rsidRPr="00AF51CF" w:rsidRDefault="0022631B" w:rsidP="0022631B">
            <w:pPr>
              <w:jc w:val="center"/>
              <w:rPr>
                <w:rFonts w:ascii="Arial" w:hAnsi="Arial"/>
                <w:b/>
                <w:noProof/>
              </w:rPr>
            </w:pPr>
            <w:r w:rsidRPr="00AF51CF">
              <w:rPr>
                <w:rFonts w:ascii="Arial" w:hAnsi="Arial"/>
                <w:b/>
                <w:noProof/>
              </w:rPr>
              <w:t>MPR ≥0.80,</w:t>
            </w:r>
          </w:p>
          <w:p w14:paraId="7A5BFDC2" w14:textId="77777777" w:rsidR="0022631B" w:rsidRPr="00AF51CF" w:rsidRDefault="00250A5A" w:rsidP="0022631B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%</w:t>
            </w:r>
            <w:r w:rsidR="0022631B" w:rsidRPr="00AF51CF">
              <w:rPr>
                <w:rFonts w:ascii="Arial" w:hAnsi="Arial"/>
                <w:b/>
                <w:noProof/>
              </w:rPr>
              <w:t xml:space="preserve"> (95% CI)</w:t>
            </w:r>
          </w:p>
        </w:tc>
      </w:tr>
      <w:tr w:rsidR="0022631B" w:rsidRPr="00AF51CF" w14:paraId="1EF8D3C7" w14:textId="77777777" w:rsidTr="007B706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7BCF4" w14:textId="77777777" w:rsidR="0022631B" w:rsidRPr="00AF51CF" w:rsidRDefault="0022631B" w:rsidP="0022631B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OHA m</w:t>
            </w:r>
            <w:r w:rsidRPr="00AF51CF">
              <w:rPr>
                <w:rFonts w:ascii="Arial" w:hAnsi="Arial"/>
                <w:b/>
                <w:noProof/>
              </w:rPr>
              <w:t>onotherapy</w:t>
            </w:r>
          </w:p>
        </w:tc>
      </w:tr>
      <w:tr w:rsidR="007558E2" w:rsidRPr="00AF51CF" w14:paraId="6432A493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4AE14BF0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Overall</w:t>
            </w:r>
            <w:r w:rsidR="00417078">
              <w:rPr>
                <w:rFonts w:ascii="Arial" w:hAnsi="Arial"/>
                <w:noProof/>
              </w:rPr>
              <w:t xml:space="preserve"> cohort</w:t>
            </w:r>
          </w:p>
        </w:tc>
        <w:tc>
          <w:tcPr>
            <w:tcW w:w="305" w:type="pct"/>
            <w:vAlign w:val="center"/>
          </w:tcPr>
          <w:p w14:paraId="402B1D70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23,925</w:t>
            </w:r>
          </w:p>
        </w:tc>
        <w:tc>
          <w:tcPr>
            <w:tcW w:w="777" w:type="pct"/>
            <w:vAlign w:val="center"/>
          </w:tcPr>
          <w:p w14:paraId="51153711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-0.8 (-0.9, -0.8)</w:t>
            </w:r>
          </w:p>
        </w:tc>
        <w:tc>
          <w:tcPr>
            <w:tcW w:w="777" w:type="pct"/>
            <w:vAlign w:val="center"/>
          </w:tcPr>
          <w:p w14:paraId="35EE57CD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8.7</w:t>
            </w:r>
            <w:r w:rsidRPr="00AF51CF">
              <w:rPr>
                <w:rFonts w:ascii="Arial" w:hAnsi="Arial"/>
                <w:noProof/>
              </w:rPr>
              <w:t xml:space="preserve"> (-</w:t>
            </w:r>
            <w:r w:rsidR="00E35A60">
              <w:rPr>
                <w:rFonts w:ascii="Arial" w:hAnsi="Arial"/>
                <w:noProof/>
              </w:rPr>
              <w:t>9.8</w:t>
            </w:r>
            <w:r w:rsidRPr="00AF51CF">
              <w:rPr>
                <w:rFonts w:ascii="Arial" w:hAnsi="Arial"/>
                <w:noProof/>
              </w:rPr>
              <w:t xml:space="preserve">, </w:t>
            </w:r>
            <w:r w:rsidR="00E35A60"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8.7</w:t>
            </w:r>
            <w:r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13AB1809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-2.5 (-2.6, -2.3)</w:t>
            </w:r>
          </w:p>
        </w:tc>
        <w:tc>
          <w:tcPr>
            <w:tcW w:w="777" w:type="pct"/>
            <w:vAlign w:val="center"/>
          </w:tcPr>
          <w:p w14:paraId="25C5CC77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189 (</w:t>
            </w:r>
            <w:r w:rsidRPr="00AF51CF">
              <w:rPr>
                <w:rFonts w:ascii="Arial" w:hAnsi="Arial"/>
                <w:noProof/>
              </w:rPr>
              <w:t>7.9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3041B7BD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81.6</w:t>
            </w:r>
            <w:r w:rsidR="007558E2" w:rsidRPr="00AF51CF">
              <w:rPr>
                <w:rFonts w:ascii="Arial" w:hAnsi="Arial"/>
                <w:noProof/>
              </w:rPr>
              <w:t xml:space="preserve"> (81.1, 82.1)</w:t>
            </w:r>
          </w:p>
        </w:tc>
      </w:tr>
      <w:tr w:rsidR="007558E2" w:rsidRPr="00AF51CF" w14:paraId="22D983B4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05E09038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</w:t>
            </w:r>
          </w:p>
        </w:tc>
        <w:tc>
          <w:tcPr>
            <w:tcW w:w="305" w:type="pct"/>
            <w:vAlign w:val="center"/>
          </w:tcPr>
          <w:p w14:paraId="13096EA4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21,628</w:t>
            </w:r>
          </w:p>
        </w:tc>
        <w:tc>
          <w:tcPr>
            <w:tcW w:w="777" w:type="pct"/>
            <w:vAlign w:val="center"/>
          </w:tcPr>
          <w:p w14:paraId="6BE64931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-0.9 (-0.9, -0.8)</w:t>
            </w:r>
          </w:p>
        </w:tc>
        <w:tc>
          <w:tcPr>
            <w:tcW w:w="777" w:type="pct"/>
            <w:vAlign w:val="center"/>
          </w:tcPr>
          <w:p w14:paraId="7C92BECE" w14:textId="77777777" w:rsidR="007558E2" w:rsidRPr="00AF51CF" w:rsidRDefault="00E35A60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9.8</w:t>
            </w:r>
            <w:r w:rsidRPr="00AF51CF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(</w:t>
            </w: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9.8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8.7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24AED528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-2.8 (-3.0, -2.7)</w:t>
            </w:r>
          </w:p>
        </w:tc>
        <w:tc>
          <w:tcPr>
            <w:tcW w:w="777" w:type="pct"/>
            <w:vAlign w:val="center"/>
          </w:tcPr>
          <w:p w14:paraId="62341DCB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158 (</w:t>
            </w:r>
            <w:r w:rsidRPr="00AF51CF">
              <w:rPr>
                <w:rFonts w:ascii="Arial" w:hAnsi="Arial"/>
                <w:noProof/>
              </w:rPr>
              <w:t>7.3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0467F2C8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81.2</w:t>
            </w:r>
            <w:r w:rsidR="007558E2" w:rsidRPr="00AF51CF">
              <w:rPr>
                <w:rFonts w:ascii="Arial" w:hAnsi="Arial"/>
                <w:noProof/>
              </w:rPr>
              <w:t xml:space="preserve"> (80.7, 81.7)</w:t>
            </w:r>
          </w:p>
        </w:tc>
      </w:tr>
      <w:tr w:rsidR="007558E2" w:rsidRPr="00AF51CF" w14:paraId="561C0D8A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0D9E47D7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SU</w:t>
            </w:r>
          </w:p>
        </w:tc>
        <w:tc>
          <w:tcPr>
            <w:tcW w:w="305" w:type="pct"/>
            <w:vAlign w:val="center"/>
          </w:tcPr>
          <w:p w14:paraId="0C36C678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1,758</w:t>
            </w:r>
          </w:p>
        </w:tc>
        <w:tc>
          <w:tcPr>
            <w:tcW w:w="777" w:type="pct"/>
            <w:vAlign w:val="center"/>
          </w:tcPr>
          <w:p w14:paraId="2C68A863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-0.9 (-1.0, -0.7)</w:t>
            </w:r>
          </w:p>
        </w:tc>
        <w:tc>
          <w:tcPr>
            <w:tcW w:w="777" w:type="pct"/>
            <w:vAlign w:val="center"/>
          </w:tcPr>
          <w:p w14:paraId="461099AF" w14:textId="77777777" w:rsidR="007558E2" w:rsidRPr="00AF51CF" w:rsidRDefault="00E35A60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9.8</w:t>
            </w:r>
            <w:r w:rsidRPr="00AF51CF">
              <w:rPr>
                <w:rFonts w:ascii="Arial" w:hAnsi="Arial"/>
                <w:noProof/>
              </w:rPr>
              <w:t xml:space="preserve"> </w:t>
            </w:r>
            <w:r w:rsidR="007558E2" w:rsidRPr="00AF51CF">
              <w:rPr>
                <w:rFonts w:ascii="Arial" w:hAnsi="Arial"/>
                <w:noProof/>
              </w:rPr>
              <w:t>(-</w:t>
            </w:r>
            <w:r w:rsidR="00C006A2">
              <w:rPr>
                <w:rFonts w:ascii="Arial" w:hAnsi="Arial"/>
                <w:noProof/>
              </w:rPr>
              <w:t>1</w:t>
            </w:r>
            <w:r w:rsidR="002E5093">
              <w:rPr>
                <w:rFonts w:ascii="Arial" w:hAnsi="Arial"/>
                <w:noProof/>
              </w:rPr>
              <w:t>0.9</w:t>
            </w:r>
            <w:r w:rsidR="00C006A2">
              <w:rPr>
                <w:rFonts w:ascii="Arial" w:hAnsi="Arial"/>
                <w:noProof/>
              </w:rPr>
              <w:t>, -</w:t>
            </w:r>
            <w:r w:rsidR="00971B34">
              <w:rPr>
                <w:rFonts w:ascii="Arial" w:hAnsi="Arial"/>
                <w:noProof/>
              </w:rPr>
              <w:t>7.7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05E49F80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1.3 (0.8, 1.8)</w:t>
            </w:r>
          </w:p>
        </w:tc>
        <w:tc>
          <w:tcPr>
            <w:tcW w:w="777" w:type="pct"/>
            <w:vAlign w:val="center"/>
          </w:tcPr>
          <w:p w14:paraId="2EC7AB92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27 (</w:t>
            </w:r>
            <w:r w:rsidRPr="00AF51CF">
              <w:rPr>
                <w:rFonts w:ascii="Arial" w:hAnsi="Arial"/>
                <w:noProof/>
              </w:rPr>
              <w:t>15.4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3D0DD11D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84.5</w:t>
            </w:r>
            <w:r w:rsidR="007558E2" w:rsidRPr="00AF51CF">
              <w:rPr>
                <w:rFonts w:ascii="Arial" w:hAnsi="Arial"/>
                <w:noProof/>
              </w:rPr>
              <w:t xml:space="preserve"> (82.8, 86.2)</w:t>
            </w:r>
          </w:p>
        </w:tc>
      </w:tr>
      <w:tr w:rsidR="007558E2" w:rsidRPr="00AF51CF" w14:paraId="3F778AA8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0D405654" w14:textId="758BEBB8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DPP</w:t>
            </w:r>
            <w:r w:rsidR="0060467D">
              <w:rPr>
                <w:rFonts w:ascii="Arial" w:hAnsi="Arial"/>
                <w:noProof/>
              </w:rPr>
              <w:t>-</w:t>
            </w:r>
            <w:r w:rsidRPr="00AF51CF">
              <w:rPr>
                <w:rFonts w:ascii="Arial" w:hAnsi="Arial"/>
                <w:noProof/>
              </w:rPr>
              <w:t>4i</w:t>
            </w:r>
          </w:p>
        </w:tc>
        <w:tc>
          <w:tcPr>
            <w:tcW w:w="305" w:type="pct"/>
            <w:vAlign w:val="center"/>
          </w:tcPr>
          <w:p w14:paraId="783C9D45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423</w:t>
            </w:r>
          </w:p>
        </w:tc>
        <w:tc>
          <w:tcPr>
            <w:tcW w:w="777" w:type="pct"/>
            <w:vAlign w:val="center"/>
          </w:tcPr>
          <w:p w14:paraId="486A4837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-0.3 (-0.5, -0.2)</w:t>
            </w:r>
          </w:p>
        </w:tc>
        <w:tc>
          <w:tcPr>
            <w:tcW w:w="777" w:type="pct"/>
            <w:vAlign w:val="center"/>
          </w:tcPr>
          <w:p w14:paraId="30615267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 w:rsidR="00266410">
              <w:rPr>
                <w:rFonts w:ascii="Arial" w:hAnsi="Arial"/>
                <w:noProof/>
              </w:rPr>
              <w:t>3</w:t>
            </w:r>
            <w:r w:rsidR="00867126">
              <w:rPr>
                <w:rFonts w:ascii="Arial" w:hAnsi="Arial"/>
                <w:noProof/>
              </w:rPr>
              <w:t>.3</w:t>
            </w:r>
            <w:r w:rsidRPr="00AF51CF">
              <w:rPr>
                <w:rFonts w:ascii="Arial" w:hAnsi="Arial"/>
                <w:noProof/>
              </w:rPr>
              <w:t xml:space="preserve"> (-</w:t>
            </w:r>
            <w:r w:rsidR="00266410">
              <w:rPr>
                <w:rFonts w:ascii="Arial" w:hAnsi="Arial"/>
                <w:noProof/>
              </w:rPr>
              <w:t>5</w:t>
            </w:r>
            <w:r w:rsidR="00B26979">
              <w:rPr>
                <w:rFonts w:ascii="Arial" w:hAnsi="Arial"/>
                <w:noProof/>
              </w:rPr>
              <w:t>.5</w:t>
            </w:r>
            <w:r w:rsidR="00266410">
              <w:rPr>
                <w:rFonts w:ascii="Arial" w:hAnsi="Arial"/>
                <w:noProof/>
              </w:rPr>
              <w:t>, -</w:t>
            </w:r>
            <w:r w:rsidRPr="00AF51CF">
              <w:rPr>
                <w:rFonts w:ascii="Arial" w:hAnsi="Arial"/>
                <w:noProof/>
              </w:rPr>
              <w:t>2</w:t>
            </w:r>
            <w:r w:rsidR="00B26979">
              <w:rPr>
                <w:rFonts w:ascii="Arial" w:hAnsi="Arial"/>
                <w:noProof/>
              </w:rPr>
              <w:t>.2</w:t>
            </w:r>
            <w:r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20A30CE4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-1.5 (-2.2, -0.7)</w:t>
            </w:r>
          </w:p>
        </w:tc>
        <w:tc>
          <w:tcPr>
            <w:tcW w:w="777" w:type="pct"/>
            <w:vAlign w:val="center"/>
          </w:tcPr>
          <w:p w14:paraId="2A3247A5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 (</w:t>
            </w:r>
            <w:r w:rsidRPr="00AF51CF">
              <w:rPr>
                <w:rFonts w:ascii="Arial" w:hAnsi="Arial"/>
                <w:noProof/>
              </w:rPr>
              <w:t>9.5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65F33CFC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89.8</w:t>
            </w:r>
            <w:r w:rsidR="007558E2" w:rsidRPr="00AF51CF">
              <w:rPr>
                <w:rFonts w:ascii="Arial" w:hAnsi="Arial"/>
                <w:noProof/>
              </w:rPr>
              <w:t xml:space="preserve"> (87.0, 92.7)</w:t>
            </w:r>
          </w:p>
        </w:tc>
      </w:tr>
      <w:tr w:rsidR="007558E2" w:rsidRPr="00AF51CF" w14:paraId="7A9921EB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0F1337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Other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25610A10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116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16CBBC91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-0.5 (-0.8, -0.2)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210DB55C" w14:textId="77777777" w:rsidR="007558E2" w:rsidRPr="00AF51CF" w:rsidRDefault="00905378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  <w:r w:rsidR="007558E2" w:rsidRPr="00AF51CF">
              <w:rPr>
                <w:rFonts w:ascii="Arial" w:hAnsi="Arial"/>
                <w:noProof/>
              </w:rPr>
              <w:t>5</w:t>
            </w:r>
            <w:r w:rsidR="00B26979">
              <w:rPr>
                <w:rFonts w:ascii="Arial" w:hAnsi="Arial"/>
                <w:noProof/>
              </w:rPr>
              <w:t>.5</w:t>
            </w:r>
            <w:r w:rsidR="007558E2" w:rsidRPr="00AF51CF">
              <w:rPr>
                <w:rFonts w:ascii="Arial" w:hAnsi="Arial"/>
                <w:noProof/>
              </w:rPr>
              <w:t xml:space="preserve"> (</w:t>
            </w:r>
            <w:r w:rsidR="00E35A60"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8.7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="00266410">
              <w:rPr>
                <w:rFonts w:ascii="Arial" w:hAnsi="Arial"/>
                <w:noProof/>
              </w:rPr>
              <w:t>-</w:t>
            </w:r>
            <w:r w:rsidR="007558E2" w:rsidRPr="00AF51CF">
              <w:rPr>
                <w:rFonts w:ascii="Arial" w:hAnsi="Arial"/>
                <w:noProof/>
              </w:rPr>
              <w:t>2</w:t>
            </w:r>
            <w:r w:rsidR="00B26979">
              <w:rPr>
                <w:rFonts w:ascii="Arial" w:hAnsi="Arial"/>
                <w:noProof/>
              </w:rPr>
              <w:t>.2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25F3441E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0.2 (-1.6, 2.0)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0089077F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0</w:t>
            </w:r>
          </w:p>
        </w:tc>
        <w:tc>
          <w:tcPr>
            <w:tcW w:w="7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F14963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78.4</w:t>
            </w:r>
            <w:r w:rsidR="007558E2" w:rsidRPr="00AF51CF">
              <w:rPr>
                <w:rFonts w:ascii="Arial" w:hAnsi="Arial"/>
                <w:noProof/>
              </w:rPr>
              <w:t xml:space="preserve"> (71.0, 85.9)</w:t>
            </w:r>
          </w:p>
        </w:tc>
      </w:tr>
      <w:tr w:rsidR="007558E2" w:rsidRPr="00AF51CF" w14:paraId="1436185C" w14:textId="77777777" w:rsidTr="007B706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4099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OHA d</w:t>
            </w:r>
            <w:r w:rsidRPr="00AF51CF">
              <w:rPr>
                <w:rFonts w:ascii="Arial" w:hAnsi="Arial"/>
                <w:b/>
                <w:noProof/>
              </w:rPr>
              <w:t>ual therapy</w:t>
            </w:r>
          </w:p>
        </w:tc>
      </w:tr>
      <w:tr w:rsidR="007558E2" w:rsidRPr="00AF51CF" w14:paraId="1B841A75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7A512EAD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Overall</w:t>
            </w:r>
            <w:r w:rsidR="00417078">
              <w:rPr>
                <w:rFonts w:ascii="Arial" w:hAnsi="Arial"/>
                <w:noProof/>
              </w:rPr>
              <w:t xml:space="preserve"> cohort</w:t>
            </w:r>
          </w:p>
        </w:tc>
        <w:tc>
          <w:tcPr>
            <w:tcW w:w="305" w:type="pct"/>
            <w:vAlign w:val="center"/>
          </w:tcPr>
          <w:p w14:paraId="177897F7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8,406</w:t>
            </w:r>
          </w:p>
        </w:tc>
        <w:tc>
          <w:tcPr>
            <w:tcW w:w="777" w:type="pct"/>
            <w:vAlign w:val="center"/>
          </w:tcPr>
          <w:p w14:paraId="086A8E9D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-0.9 (-1.0, -0.9)</w:t>
            </w:r>
          </w:p>
        </w:tc>
        <w:tc>
          <w:tcPr>
            <w:tcW w:w="777" w:type="pct"/>
            <w:vAlign w:val="center"/>
          </w:tcPr>
          <w:p w14:paraId="7AEDD321" w14:textId="77777777" w:rsidR="007558E2" w:rsidRPr="00AF51CF" w:rsidRDefault="00E35A60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9.8</w:t>
            </w:r>
            <w:r w:rsidRPr="00AF51CF">
              <w:rPr>
                <w:rFonts w:ascii="Arial" w:hAnsi="Arial"/>
                <w:noProof/>
              </w:rPr>
              <w:t xml:space="preserve"> </w:t>
            </w:r>
            <w:r w:rsidR="007558E2" w:rsidRPr="00AF51CF">
              <w:rPr>
                <w:rFonts w:ascii="Arial" w:hAnsi="Arial"/>
                <w:noProof/>
              </w:rPr>
              <w:t>(</w:t>
            </w:r>
            <w:r w:rsidR="002E5093" w:rsidRPr="00AF51CF">
              <w:rPr>
                <w:rFonts w:ascii="Arial" w:hAnsi="Arial"/>
                <w:noProof/>
              </w:rPr>
              <w:t>-</w:t>
            </w:r>
            <w:r w:rsidR="002E5093">
              <w:rPr>
                <w:rFonts w:ascii="Arial" w:hAnsi="Arial"/>
                <w:noProof/>
              </w:rPr>
              <w:t>10.9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9.8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10C99EBD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0.6 (0.4, 0.8)</w:t>
            </w:r>
          </w:p>
        </w:tc>
        <w:tc>
          <w:tcPr>
            <w:tcW w:w="777" w:type="pct"/>
            <w:vAlign w:val="center"/>
          </w:tcPr>
          <w:p w14:paraId="21DB74FB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152 (</w:t>
            </w:r>
            <w:r w:rsidRPr="00AF51CF">
              <w:rPr>
                <w:rFonts w:ascii="Arial" w:hAnsi="Arial"/>
                <w:noProof/>
              </w:rPr>
              <w:t>18.1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7B237D1F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80.8</w:t>
            </w:r>
            <w:r w:rsidR="007558E2" w:rsidRPr="00AF51CF">
              <w:rPr>
                <w:rFonts w:ascii="Arial" w:hAnsi="Arial"/>
                <w:noProof/>
              </w:rPr>
              <w:t xml:space="preserve"> (80.0, 81.7)</w:t>
            </w:r>
          </w:p>
        </w:tc>
      </w:tr>
      <w:tr w:rsidR="007558E2" w:rsidRPr="00AF51CF" w14:paraId="246B6936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35F7A849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MET+SU</w:t>
            </w:r>
          </w:p>
        </w:tc>
        <w:tc>
          <w:tcPr>
            <w:tcW w:w="305" w:type="pct"/>
            <w:vAlign w:val="center"/>
          </w:tcPr>
          <w:p w14:paraId="78FFD1AE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4,871</w:t>
            </w:r>
          </w:p>
        </w:tc>
        <w:tc>
          <w:tcPr>
            <w:tcW w:w="777" w:type="pct"/>
            <w:vAlign w:val="center"/>
          </w:tcPr>
          <w:p w14:paraId="091C0643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-1.0 (-1.1, -1.0)</w:t>
            </w:r>
          </w:p>
        </w:tc>
        <w:tc>
          <w:tcPr>
            <w:tcW w:w="777" w:type="pct"/>
            <w:vAlign w:val="center"/>
          </w:tcPr>
          <w:p w14:paraId="1328EA2C" w14:textId="77777777" w:rsidR="007558E2" w:rsidRPr="00AF51CF" w:rsidRDefault="002E5093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10.9</w:t>
            </w:r>
            <w:r w:rsidR="007558E2" w:rsidRPr="00AF51CF">
              <w:rPr>
                <w:rFonts w:ascii="Arial" w:hAnsi="Arial"/>
                <w:noProof/>
              </w:rPr>
              <w:t xml:space="preserve"> (-</w:t>
            </w:r>
            <w:r w:rsidR="0022629B">
              <w:rPr>
                <w:rFonts w:ascii="Arial" w:hAnsi="Arial"/>
                <w:noProof/>
              </w:rPr>
              <w:t>12</w:t>
            </w:r>
            <w:r w:rsidR="00972032">
              <w:rPr>
                <w:rFonts w:ascii="Arial" w:hAnsi="Arial"/>
                <w:noProof/>
              </w:rPr>
              <w:t>.0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10.9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23AC4572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1.9 (1.6, 2.1)</w:t>
            </w:r>
          </w:p>
        </w:tc>
        <w:tc>
          <w:tcPr>
            <w:tcW w:w="777" w:type="pct"/>
            <w:vAlign w:val="center"/>
          </w:tcPr>
          <w:p w14:paraId="22F0E761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108 (</w:t>
            </w:r>
            <w:r w:rsidRPr="00AF51CF">
              <w:rPr>
                <w:rFonts w:ascii="Arial" w:hAnsi="Arial"/>
                <w:noProof/>
              </w:rPr>
              <w:t>22.2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0EE93A3A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79.6</w:t>
            </w:r>
            <w:r w:rsidR="007558E2" w:rsidRPr="00AF51CF">
              <w:rPr>
                <w:rFonts w:ascii="Arial" w:hAnsi="Arial"/>
                <w:noProof/>
              </w:rPr>
              <w:t xml:space="preserve"> (78.5, 80.7)</w:t>
            </w:r>
          </w:p>
        </w:tc>
      </w:tr>
      <w:tr w:rsidR="007558E2" w:rsidRPr="00AF51CF" w14:paraId="3F06FAA9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47B0018D" w14:textId="7A54B626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MET+DPP-</w:t>
            </w:r>
            <w:r w:rsidR="0060467D">
              <w:rPr>
                <w:rFonts w:ascii="Arial" w:hAnsi="Arial"/>
                <w:noProof/>
              </w:rPr>
              <w:t>4</w:t>
            </w:r>
            <w:r w:rsidRPr="00AF51CF">
              <w:rPr>
                <w:rFonts w:ascii="Arial" w:hAnsi="Arial"/>
                <w:noProof/>
              </w:rPr>
              <w:t>i</w:t>
            </w:r>
          </w:p>
        </w:tc>
        <w:tc>
          <w:tcPr>
            <w:tcW w:w="305" w:type="pct"/>
            <w:vAlign w:val="center"/>
          </w:tcPr>
          <w:p w14:paraId="46385C42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2,448</w:t>
            </w:r>
          </w:p>
        </w:tc>
        <w:tc>
          <w:tcPr>
            <w:tcW w:w="777" w:type="pct"/>
            <w:vAlign w:val="center"/>
          </w:tcPr>
          <w:p w14:paraId="7B38283D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-0.7 (-0.8, -0.6)</w:t>
            </w:r>
          </w:p>
        </w:tc>
        <w:tc>
          <w:tcPr>
            <w:tcW w:w="777" w:type="pct"/>
            <w:vAlign w:val="center"/>
          </w:tcPr>
          <w:p w14:paraId="346CAB51" w14:textId="77777777" w:rsidR="007558E2" w:rsidRPr="00AF51CF" w:rsidRDefault="00867126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-7.7</w:t>
            </w:r>
            <w:r w:rsidR="007558E2" w:rsidRPr="00AF51CF">
              <w:rPr>
                <w:rFonts w:ascii="Arial" w:hAnsi="Arial"/>
                <w:noProof/>
              </w:rPr>
              <w:t xml:space="preserve"> (</w:t>
            </w:r>
            <w:r w:rsidR="00E35A60"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8.7</w:t>
            </w:r>
            <w:r w:rsidR="007558E2" w:rsidRPr="00AF51CF">
              <w:rPr>
                <w:rFonts w:ascii="Arial" w:hAnsi="Arial"/>
                <w:noProof/>
              </w:rPr>
              <w:t>, -</w:t>
            </w:r>
            <w:r w:rsidR="0050520F">
              <w:rPr>
                <w:rFonts w:ascii="Arial" w:hAnsi="Arial"/>
                <w:noProof/>
              </w:rPr>
              <w:t>6.6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47F4FF58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-1.6 (-1.9, -1.3)</w:t>
            </w:r>
          </w:p>
        </w:tc>
        <w:tc>
          <w:tcPr>
            <w:tcW w:w="777" w:type="pct"/>
            <w:vAlign w:val="center"/>
          </w:tcPr>
          <w:p w14:paraId="1CF4A04C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33 (</w:t>
            </w:r>
            <w:r w:rsidRPr="00AF51CF">
              <w:rPr>
                <w:rFonts w:ascii="Arial" w:hAnsi="Arial"/>
                <w:noProof/>
              </w:rPr>
              <w:t>13.5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6FB64877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83.3</w:t>
            </w:r>
            <w:r w:rsidR="007558E2" w:rsidRPr="00AF51CF">
              <w:rPr>
                <w:rFonts w:ascii="Arial" w:hAnsi="Arial"/>
                <w:noProof/>
              </w:rPr>
              <w:t xml:space="preserve"> (81.8, 84.8)</w:t>
            </w:r>
          </w:p>
        </w:tc>
      </w:tr>
      <w:tr w:rsidR="007558E2" w:rsidRPr="00AF51CF" w14:paraId="495E5D91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09CB01EF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MET+TZD</w:t>
            </w:r>
          </w:p>
        </w:tc>
        <w:tc>
          <w:tcPr>
            <w:tcW w:w="305" w:type="pct"/>
            <w:vAlign w:val="center"/>
          </w:tcPr>
          <w:p w14:paraId="4C15EDD0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466</w:t>
            </w:r>
          </w:p>
        </w:tc>
        <w:tc>
          <w:tcPr>
            <w:tcW w:w="777" w:type="pct"/>
            <w:vAlign w:val="center"/>
          </w:tcPr>
          <w:p w14:paraId="0051230D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-1.0 (-1.1, -0.8)</w:t>
            </w:r>
          </w:p>
        </w:tc>
        <w:tc>
          <w:tcPr>
            <w:tcW w:w="777" w:type="pct"/>
            <w:vAlign w:val="center"/>
          </w:tcPr>
          <w:p w14:paraId="43BA5F12" w14:textId="77777777" w:rsidR="007558E2" w:rsidRPr="00AF51CF" w:rsidRDefault="002E5093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10.9</w:t>
            </w:r>
            <w:r w:rsidR="007558E2" w:rsidRPr="00AF51CF">
              <w:rPr>
                <w:rFonts w:ascii="Arial" w:hAnsi="Arial"/>
                <w:noProof/>
              </w:rPr>
              <w:t xml:space="preserve"> (-</w:t>
            </w:r>
            <w:r w:rsidR="0022629B">
              <w:rPr>
                <w:rFonts w:ascii="Arial" w:hAnsi="Arial"/>
                <w:noProof/>
              </w:rPr>
              <w:t>12</w:t>
            </w:r>
            <w:r w:rsidR="00972032">
              <w:rPr>
                <w:rFonts w:ascii="Arial" w:hAnsi="Arial"/>
                <w:noProof/>
              </w:rPr>
              <w:t>.0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="00E35A60"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8.7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5FDE1BF7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2.2 (1.3, 3.0)</w:t>
            </w:r>
          </w:p>
        </w:tc>
        <w:tc>
          <w:tcPr>
            <w:tcW w:w="777" w:type="pct"/>
            <w:vAlign w:val="center"/>
          </w:tcPr>
          <w:p w14:paraId="66E3C691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 (</w:t>
            </w:r>
            <w:r w:rsidRPr="00AF51CF">
              <w:rPr>
                <w:rFonts w:ascii="Arial" w:hAnsi="Arial"/>
                <w:noProof/>
              </w:rPr>
              <w:t>2.1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4B45A1D6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81.3</w:t>
            </w:r>
            <w:r w:rsidR="007558E2" w:rsidRPr="00AF51CF">
              <w:rPr>
                <w:rFonts w:ascii="Arial" w:hAnsi="Arial"/>
                <w:noProof/>
              </w:rPr>
              <w:t xml:space="preserve"> (77.8, 84.9)</w:t>
            </w:r>
          </w:p>
        </w:tc>
      </w:tr>
      <w:tr w:rsidR="007558E2" w:rsidRPr="00AF51CF" w14:paraId="24230DAB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443860D0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MET+SGLT-2i</w:t>
            </w:r>
          </w:p>
        </w:tc>
        <w:tc>
          <w:tcPr>
            <w:tcW w:w="305" w:type="pct"/>
            <w:vAlign w:val="center"/>
          </w:tcPr>
          <w:p w14:paraId="41E6DCEF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232</w:t>
            </w:r>
          </w:p>
        </w:tc>
        <w:tc>
          <w:tcPr>
            <w:tcW w:w="777" w:type="pct"/>
            <w:vAlign w:val="center"/>
          </w:tcPr>
          <w:p w14:paraId="50B6A0B4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-1.0 (-1.2, -0.8)</w:t>
            </w:r>
          </w:p>
        </w:tc>
        <w:tc>
          <w:tcPr>
            <w:tcW w:w="777" w:type="pct"/>
            <w:vAlign w:val="center"/>
          </w:tcPr>
          <w:p w14:paraId="093FF81B" w14:textId="77777777" w:rsidR="007558E2" w:rsidRPr="00AF51CF" w:rsidRDefault="002E5093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10.9</w:t>
            </w:r>
            <w:r w:rsidR="007558E2" w:rsidRPr="00AF51CF">
              <w:rPr>
                <w:rFonts w:ascii="Arial" w:hAnsi="Arial"/>
                <w:noProof/>
              </w:rPr>
              <w:t xml:space="preserve"> (-</w:t>
            </w:r>
            <w:r w:rsidR="00C71F97">
              <w:rPr>
                <w:rFonts w:ascii="Arial" w:hAnsi="Arial"/>
                <w:noProof/>
              </w:rPr>
              <w:t>13</w:t>
            </w:r>
            <w:r w:rsidR="005C0634">
              <w:rPr>
                <w:rFonts w:ascii="Arial" w:hAnsi="Arial"/>
                <w:noProof/>
              </w:rPr>
              <w:t>.1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="00E35A60"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8.7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761DC7B2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-5.1 (-5.9, -4.2)</w:t>
            </w:r>
          </w:p>
        </w:tc>
        <w:tc>
          <w:tcPr>
            <w:tcW w:w="777" w:type="pct"/>
            <w:vAlign w:val="center"/>
          </w:tcPr>
          <w:p w14:paraId="6F82F817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 (</w:t>
            </w:r>
            <w:r w:rsidRPr="00AF51CF">
              <w:rPr>
                <w:rFonts w:ascii="Arial" w:hAnsi="Arial"/>
                <w:noProof/>
              </w:rPr>
              <w:t>4.3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0E747116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83.6</w:t>
            </w:r>
            <w:r w:rsidR="007558E2" w:rsidRPr="00AF51CF">
              <w:rPr>
                <w:rFonts w:ascii="Arial" w:hAnsi="Arial"/>
                <w:noProof/>
              </w:rPr>
              <w:t xml:space="preserve"> (78.9, 88.4)</w:t>
            </w:r>
          </w:p>
        </w:tc>
      </w:tr>
      <w:tr w:rsidR="007558E2" w:rsidRPr="00AF51CF" w14:paraId="668D3B61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6FD02732" w14:textId="6A6BAE84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SU+DPP</w:t>
            </w:r>
            <w:r w:rsidR="0060467D">
              <w:rPr>
                <w:rFonts w:ascii="Arial" w:hAnsi="Arial"/>
                <w:noProof/>
              </w:rPr>
              <w:t>-</w:t>
            </w:r>
            <w:r w:rsidRPr="00AF51CF">
              <w:rPr>
                <w:rFonts w:ascii="Arial" w:hAnsi="Arial"/>
                <w:noProof/>
              </w:rPr>
              <w:t>4i</w:t>
            </w:r>
          </w:p>
        </w:tc>
        <w:tc>
          <w:tcPr>
            <w:tcW w:w="305" w:type="pct"/>
            <w:vAlign w:val="center"/>
          </w:tcPr>
          <w:p w14:paraId="1F7C8D58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223</w:t>
            </w:r>
          </w:p>
        </w:tc>
        <w:tc>
          <w:tcPr>
            <w:tcW w:w="777" w:type="pct"/>
            <w:vAlign w:val="center"/>
          </w:tcPr>
          <w:p w14:paraId="08473D44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-0.6 (-0.9, -0.3)</w:t>
            </w:r>
          </w:p>
        </w:tc>
        <w:tc>
          <w:tcPr>
            <w:tcW w:w="777" w:type="pct"/>
            <w:vAlign w:val="center"/>
          </w:tcPr>
          <w:p w14:paraId="30061A71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 w:rsidR="0059515F">
              <w:rPr>
                <w:rFonts w:ascii="Arial" w:hAnsi="Arial"/>
                <w:noProof/>
              </w:rPr>
              <w:t>6.6</w:t>
            </w:r>
            <w:r w:rsidRPr="00AF51CF">
              <w:rPr>
                <w:rFonts w:ascii="Arial" w:hAnsi="Arial"/>
                <w:noProof/>
              </w:rPr>
              <w:t xml:space="preserve"> </w:t>
            </w:r>
            <w:r w:rsidR="00E35A60">
              <w:rPr>
                <w:rFonts w:ascii="Arial" w:hAnsi="Arial"/>
                <w:noProof/>
              </w:rPr>
              <w:t>(</w:t>
            </w:r>
            <w:r w:rsidR="00E35A60"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9.8</w:t>
            </w:r>
            <w:r w:rsidRPr="00AF51CF">
              <w:rPr>
                <w:rFonts w:ascii="Arial" w:hAnsi="Arial"/>
                <w:noProof/>
              </w:rPr>
              <w:t>, -</w:t>
            </w:r>
            <w:r w:rsidR="00266410">
              <w:rPr>
                <w:rFonts w:ascii="Arial" w:hAnsi="Arial"/>
                <w:noProof/>
              </w:rPr>
              <w:t>3</w:t>
            </w:r>
            <w:r w:rsidR="00C75789">
              <w:rPr>
                <w:rFonts w:ascii="Arial" w:hAnsi="Arial"/>
                <w:noProof/>
              </w:rPr>
              <w:t>.3</w:t>
            </w:r>
            <w:r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7531387D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0.9 (-0.1, 1.8)</w:t>
            </w:r>
          </w:p>
        </w:tc>
        <w:tc>
          <w:tcPr>
            <w:tcW w:w="777" w:type="pct"/>
            <w:vAlign w:val="center"/>
          </w:tcPr>
          <w:p w14:paraId="7C5112A3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6 (</w:t>
            </w:r>
            <w:r w:rsidRPr="00AF51CF">
              <w:rPr>
                <w:rFonts w:ascii="Arial" w:hAnsi="Arial"/>
                <w:noProof/>
              </w:rPr>
              <w:t>26.9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4D44E18A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84.8</w:t>
            </w:r>
            <w:r w:rsidR="007558E2" w:rsidRPr="00AF51CF">
              <w:rPr>
                <w:rFonts w:ascii="Arial" w:hAnsi="Arial"/>
                <w:noProof/>
              </w:rPr>
              <w:t xml:space="preserve"> (80.0, 89.5)</w:t>
            </w:r>
          </w:p>
        </w:tc>
      </w:tr>
      <w:tr w:rsidR="007558E2" w:rsidRPr="00AF51CF" w14:paraId="123636C6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2BE6AF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Other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563D975F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166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13E50283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-0.7 (-1.0, -0.4)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539E1DC0" w14:textId="77777777" w:rsidR="007558E2" w:rsidRPr="00AF51CF" w:rsidRDefault="00867126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-7.7</w:t>
            </w:r>
            <w:r w:rsidR="007558E2" w:rsidRPr="00AF51CF">
              <w:rPr>
                <w:rFonts w:ascii="Arial" w:hAnsi="Arial"/>
                <w:noProof/>
              </w:rPr>
              <w:t xml:space="preserve"> (</w:t>
            </w:r>
            <w:r w:rsidR="002E5093" w:rsidRPr="00AF51CF">
              <w:rPr>
                <w:rFonts w:ascii="Arial" w:hAnsi="Arial"/>
                <w:noProof/>
              </w:rPr>
              <w:t>-</w:t>
            </w:r>
            <w:r w:rsidR="002E5093">
              <w:rPr>
                <w:rFonts w:ascii="Arial" w:hAnsi="Arial"/>
                <w:noProof/>
              </w:rPr>
              <w:t>10.9</w:t>
            </w:r>
            <w:r w:rsidR="00C71F97">
              <w:rPr>
                <w:rFonts w:ascii="Arial" w:hAnsi="Arial"/>
                <w:noProof/>
              </w:rPr>
              <w:t>, -</w:t>
            </w:r>
            <w:r w:rsidR="007558E2" w:rsidRPr="00AF51CF">
              <w:rPr>
                <w:rFonts w:ascii="Arial" w:hAnsi="Arial"/>
                <w:noProof/>
              </w:rPr>
              <w:t>4</w:t>
            </w:r>
            <w:r w:rsidR="006A329C">
              <w:rPr>
                <w:rFonts w:ascii="Arial" w:hAnsi="Arial"/>
                <w:noProof/>
              </w:rPr>
              <w:t>.4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73E8377F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1.1 (-0.5, 2.8)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2EA600CB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3 (</w:t>
            </w:r>
            <w:r w:rsidRPr="00AF51CF">
              <w:rPr>
                <w:rFonts w:ascii="Arial" w:hAnsi="Arial"/>
                <w:noProof/>
              </w:rPr>
              <w:t>18.1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936C0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71.1</w:t>
            </w:r>
            <w:r w:rsidR="007558E2" w:rsidRPr="00AF51CF">
              <w:rPr>
                <w:rFonts w:ascii="Arial" w:hAnsi="Arial"/>
                <w:noProof/>
              </w:rPr>
              <w:t xml:space="preserve"> (64.2, 78.0)</w:t>
            </w:r>
          </w:p>
        </w:tc>
      </w:tr>
      <w:tr w:rsidR="007558E2" w:rsidRPr="00AF51CF" w14:paraId="6184BF61" w14:textId="77777777" w:rsidTr="007B706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0074C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OHA t</w:t>
            </w:r>
            <w:r w:rsidRPr="00AF51CF">
              <w:rPr>
                <w:rFonts w:ascii="Arial" w:hAnsi="Arial"/>
                <w:b/>
                <w:noProof/>
              </w:rPr>
              <w:t>riple therapy</w:t>
            </w:r>
          </w:p>
        </w:tc>
      </w:tr>
      <w:tr w:rsidR="007558E2" w:rsidRPr="00AF51CF" w14:paraId="64C03F36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3CAEE519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Overall</w:t>
            </w:r>
            <w:r w:rsidR="00417078">
              <w:rPr>
                <w:rFonts w:ascii="Arial" w:hAnsi="Arial"/>
                <w:noProof/>
              </w:rPr>
              <w:t xml:space="preserve"> cohort</w:t>
            </w:r>
          </w:p>
        </w:tc>
        <w:tc>
          <w:tcPr>
            <w:tcW w:w="305" w:type="pct"/>
            <w:vAlign w:val="center"/>
          </w:tcPr>
          <w:p w14:paraId="1C97C966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1,518</w:t>
            </w:r>
          </w:p>
        </w:tc>
        <w:tc>
          <w:tcPr>
            <w:tcW w:w="777" w:type="pct"/>
            <w:vAlign w:val="center"/>
          </w:tcPr>
          <w:p w14:paraId="06161551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-1.0 (-1.1, -0.9)</w:t>
            </w:r>
          </w:p>
        </w:tc>
        <w:tc>
          <w:tcPr>
            <w:tcW w:w="777" w:type="pct"/>
            <w:vAlign w:val="center"/>
          </w:tcPr>
          <w:p w14:paraId="183C6DF0" w14:textId="77777777" w:rsidR="007558E2" w:rsidRPr="00AF51CF" w:rsidRDefault="002E5093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10.9</w:t>
            </w:r>
            <w:r w:rsidR="007558E2" w:rsidRPr="00AF51CF">
              <w:rPr>
                <w:rFonts w:ascii="Arial" w:hAnsi="Arial"/>
                <w:noProof/>
              </w:rPr>
              <w:t xml:space="preserve"> (-</w:t>
            </w:r>
            <w:r w:rsidR="0022629B">
              <w:rPr>
                <w:rFonts w:ascii="Arial" w:hAnsi="Arial"/>
                <w:noProof/>
              </w:rPr>
              <w:t>12</w:t>
            </w:r>
            <w:r w:rsidR="00972032">
              <w:rPr>
                <w:rFonts w:ascii="Arial" w:hAnsi="Arial"/>
                <w:noProof/>
              </w:rPr>
              <w:t>.0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="00E35A60"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9.8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61525BCA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0.5 (0.0, 0.9)</w:t>
            </w:r>
          </w:p>
        </w:tc>
        <w:tc>
          <w:tcPr>
            <w:tcW w:w="777" w:type="pct"/>
            <w:vAlign w:val="center"/>
          </w:tcPr>
          <w:p w14:paraId="2F9838CA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58 (</w:t>
            </w:r>
            <w:r w:rsidRPr="00AF51CF">
              <w:rPr>
                <w:rFonts w:ascii="Arial" w:hAnsi="Arial"/>
                <w:noProof/>
              </w:rPr>
              <w:t>38.2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7DC76024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80.8</w:t>
            </w:r>
            <w:r w:rsidR="007558E2" w:rsidRPr="00AF51CF">
              <w:rPr>
                <w:rFonts w:ascii="Arial" w:hAnsi="Arial"/>
                <w:noProof/>
              </w:rPr>
              <w:t xml:space="preserve"> (78.8, 82.8)</w:t>
            </w:r>
          </w:p>
        </w:tc>
      </w:tr>
      <w:tr w:rsidR="007558E2" w:rsidRPr="00AF51CF" w14:paraId="342DBAEE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3E45D774" w14:textId="69AAD5B6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MET+SU+DPP-</w:t>
            </w:r>
            <w:r w:rsidR="0060467D">
              <w:rPr>
                <w:rFonts w:ascii="Arial" w:hAnsi="Arial"/>
                <w:noProof/>
              </w:rPr>
              <w:t>4</w:t>
            </w:r>
            <w:r w:rsidRPr="00AF51CF">
              <w:rPr>
                <w:rFonts w:ascii="Arial" w:hAnsi="Arial"/>
                <w:noProof/>
              </w:rPr>
              <w:t>i</w:t>
            </w:r>
          </w:p>
        </w:tc>
        <w:tc>
          <w:tcPr>
            <w:tcW w:w="305" w:type="pct"/>
            <w:vAlign w:val="center"/>
          </w:tcPr>
          <w:p w14:paraId="18675901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985</w:t>
            </w:r>
          </w:p>
        </w:tc>
        <w:tc>
          <w:tcPr>
            <w:tcW w:w="777" w:type="pct"/>
            <w:vAlign w:val="center"/>
          </w:tcPr>
          <w:p w14:paraId="4FCE495D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-1.0 (-1.1, -0.9)</w:t>
            </w:r>
          </w:p>
        </w:tc>
        <w:tc>
          <w:tcPr>
            <w:tcW w:w="777" w:type="pct"/>
            <w:vAlign w:val="center"/>
          </w:tcPr>
          <w:p w14:paraId="37E151FF" w14:textId="77777777" w:rsidR="007558E2" w:rsidRPr="00AF51CF" w:rsidRDefault="002E5093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10.9</w:t>
            </w:r>
            <w:r w:rsidR="007558E2" w:rsidRPr="00AF51CF">
              <w:rPr>
                <w:rFonts w:ascii="Arial" w:hAnsi="Arial"/>
                <w:noProof/>
              </w:rPr>
              <w:t xml:space="preserve"> (-</w:t>
            </w:r>
            <w:r w:rsidR="0022629B">
              <w:rPr>
                <w:rFonts w:ascii="Arial" w:hAnsi="Arial"/>
                <w:noProof/>
              </w:rPr>
              <w:t>12</w:t>
            </w:r>
            <w:r w:rsidR="00972032">
              <w:rPr>
                <w:rFonts w:ascii="Arial" w:hAnsi="Arial"/>
                <w:noProof/>
              </w:rPr>
              <w:t>.0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="00E35A60"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9.8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5A137BFA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0.3 (-0.2, 0.8)</w:t>
            </w:r>
          </w:p>
        </w:tc>
        <w:tc>
          <w:tcPr>
            <w:tcW w:w="777" w:type="pct"/>
            <w:vAlign w:val="center"/>
          </w:tcPr>
          <w:p w14:paraId="38880594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46 (</w:t>
            </w:r>
            <w:r w:rsidRPr="00AF51CF">
              <w:rPr>
                <w:rFonts w:ascii="Arial" w:hAnsi="Arial"/>
                <w:noProof/>
              </w:rPr>
              <w:t>46.7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554ADDD9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80.1</w:t>
            </w:r>
            <w:r w:rsidR="007558E2" w:rsidRPr="00AF51CF">
              <w:rPr>
                <w:rFonts w:ascii="Arial" w:hAnsi="Arial"/>
                <w:noProof/>
              </w:rPr>
              <w:t xml:space="preserve"> (77.6, 82.6)</w:t>
            </w:r>
          </w:p>
        </w:tc>
      </w:tr>
      <w:tr w:rsidR="007558E2" w:rsidRPr="00AF51CF" w14:paraId="584909A3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596901EB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MET+SU+TZD</w:t>
            </w:r>
          </w:p>
        </w:tc>
        <w:tc>
          <w:tcPr>
            <w:tcW w:w="305" w:type="pct"/>
            <w:vAlign w:val="center"/>
          </w:tcPr>
          <w:p w14:paraId="2C7B7CD3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210</w:t>
            </w:r>
          </w:p>
        </w:tc>
        <w:tc>
          <w:tcPr>
            <w:tcW w:w="777" w:type="pct"/>
            <w:vAlign w:val="center"/>
          </w:tcPr>
          <w:p w14:paraId="18706613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-0.8 (-1.1, -0.5)</w:t>
            </w:r>
          </w:p>
        </w:tc>
        <w:tc>
          <w:tcPr>
            <w:tcW w:w="777" w:type="pct"/>
            <w:vAlign w:val="center"/>
          </w:tcPr>
          <w:p w14:paraId="2B089BF4" w14:textId="77777777" w:rsidR="007558E2" w:rsidRPr="00AF51CF" w:rsidRDefault="00E35A60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8.7</w:t>
            </w:r>
            <w:r w:rsidR="007558E2" w:rsidRPr="00AF51CF">
              <w:rPr>
                <w:rFonts w:ascii="Arial" w:hAnsi="Arial"/>
                <w:noProof/>
              </w:rPr>
              <w:t xml:space="preserve"> (-</w:t>
            </w:r>
            <w:r w:rsidR="0022629B">
              <w:rPr>
                <w:rFonts w:ascii="Arial" w:hAnsi="Arial"/>
                <w:noProof/>
              </w:rPr>
              <w:t>12</w:t>
            </w:r>
            <w:r w:rsidR="00972032">
              <w:rPr>
                <w:rFonts w:ascii="Arial" w:hAnsi="Arial"/>
                <w:noProof/>
              </w:rPr>
              <w:t>.0</w:t>
            </w:r>
            <w:r w:rsidR="007558E2" w:rsidRPr="00AF51CF">
              <w:rPr>
                <w:rFonts w:ascii="Arial" w:hAnsi="Arial"/>
                <w:noProof/>
              </w:rPr>
              <w:t>, -</w:t>
            </w:r>
            <w:r w:rsidR="00266410">
              <w:rPr>
                <w:rFonts w:ascii="Arial" w:hAnsi="Arial"/>
                <w:noProof/>
              </w:rPr>
              <w:t>5</w:t>
            </w:r>
            <w:r w:rsidR="006A329C">
              <w:rPr>
                <w:rFonts w:ascii="Arial" w:hAnsi="Arial"/>
                <w:noProof/>
              </w:rPr>
              <w:t>.5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0453AA33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2.8 (1.9, 3.7)</w:t>
            </w:r>
          </w:p>
        </w:tc>
        <w:tc>
          <w:tcPr>
            <w:tcW w:w="777" w:type="pct"/>
            <w:vAlign w:val="center"/>
          </w:tcPr>
          <w:p w14:paraId="18B50FBE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10 (</w:t>
            </w:r>
            <w:r w:rsidRPr="00AF51CF">
              <w:rPr>
                <w:rFonts w:ascii="Arial" w:hAnsi="Arial"/>
                <w:noProof/>
              </w:rPr>
              <w:t>47.7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75299BC0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83.3</w:t>
            </w:r>
            <w:r w:rsidR="007558E2" w:rsidRPr="00AF51CF">
              <w:rPr>
                <w:rFonts w:ascii="Arial" w:hAnsi="Arial"/>
                <w:noProof/>
              </w:rPr>
              <w:t xml:space="preserve"> (78.3, 88.4)</w:t>
            </w:r>
          </w:p>
        </w:tc>
      </w:tr>
      <w:tr w:rsidR="007558E2" w:rsidRPr="00AF51CF" w14:paraId="1DA46DFB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050399D8" w14:textId="3176CFAE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MET+DPP</w:t>
            </w:r>
            <w:r w:rsidR="0060467D">
              <w:rPr>
                <w:rFonts w:ascii="Arial" w:hAnsi="Arial"/>
                <w:noProof/>
              </w:rPr>
              <w:t>-</w:t>
            </w:r>
            <w:r w:rsidRPr="00AF51CF">
              <w:rPr>
                <w:rFonts w:ascii="Arial" w:hAnsi="Arial"/>
                <w:noProof/>
              </w:rPr>
              <w:t>4i+SGLT-2i</w:t>
            </w:r>
          </w:p>
        </w:tc>
        <w:tc>
          <w:tcPr>
            <w:tcW w:w="305" w:type="pct"/>
            <w:vAlign w:val="center"/>
          </w:tcPr>
          <w:p w14:paraId="7631AEF5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104</w:t>
            </w:r>
          </w:p>
        </w:tc>
        <w:tc>
          <w:tcPr>
            <w:tcW w:w="777" w:type="pct"/>
            <w:vAlign w:val="center"/>
          </w:tcPr>
          <w:p w14:paraId="6B11F5BF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-1.1 (-1.5, -0.8)</w:t>
            </w:r>
          </w:p>
        </w:tc>
        <w:tc>
          <w:tcPr>
            <w:tcW w:w="777" w:type="pct"/>
            <w:vAlign w:val="center"/>
          </w:tcPr>
          <w:p w14:paraId="2B0D8D42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 w:rsidR="00C71F97">
              <w:rPr>
                <w:rFonts w:ascii="Arial" w:hAnsi="Arial"/>
                <w:noProof/>
              </w:rPr>
              <w:t>12</w:t>
            </w:r>
            <w:r w:rsidR="001008AE">
              <w:rPr>
                <w:rFonts w:ascii="Arial" w:hAnsi="Arial"/>
                <w:noProof/>
              </w:rPr>
              <w:t>.0</w:t>
            </w:r>
            <w:r w:rsidRPr="00AF51CF">
              <w:rPr>
                <w:rFonts w:ascii="Arial" w:hAnsi="Arial"/>
                <w:noProof/>
              </w:rPr>
              <w:t xml:space="preserve"> (-</w:t>
            </w:r>
            <w:r w:rsidR="00C71F97">
              <w:rPr>
                <w:rFonts w:ascii="Arial" w:hAnsi="Arial"/>
                <w:noProof/>
              </w:rPr>
              <w:t>16</w:t>
            </w:r>
            <w:r w:rsidR="006A329C">
              <w:rPr>
                <w:rFonts w:ascii="Arial" w:hAnsi="Arial"/>
                <w:noProof/>
              </w:rPr>
              <w:t>.4</w:t>
            </w:r>
            <w:r w:rsidRPr="00AF51CF">
              <w:rPr>
                <w:rFonts w:ascii="Arial" w:hAnsi="Arial"/>
                <w:noProof/>
              </w:rPr>
              <w:t xml:space="preserve">, </w:t>
            </w:r>
            <w:r w:rsidR="00E35A60" w:rsidRPr="00AF51CF">
              <w:rPr>
                <w:rFonts w:ascii="Arial" w:hAnsi="Arial"/>
                <w:noProof/>
              </w:rPr>
              <w:t>-</w:t>
            </w:r>
            <w:r w:rsidR="00E35A60">
              <w:rPr>
                <w:rFonts w:ascii="Arial" w:hAnsi="Arial"/>
                <w:noProof/>
              </w:rPr>
              <w:t>8.7</w:t>
            </w:r>
            <w:r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41F0F3F8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-4.0 (-5.4, -2.5)</w:t>
            </w:r>
          </w:p>
        </w:tc>
        <w:tc>
          <w:tcPr>
            <w:tcW w:w="777" w:type="pct"/>
            <w:vAlign w:val="center"/>
          </w:tcPr>
          <w:p w14:paraId="53CC4683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0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5EB9EC20" w14:textId="77777777" w:rsidR="007558E2" w:rsidRPr="00AF51CF" w:rsidRDefault="00BA76A4" w:rsidP="00BA76A4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85.6</w:t>
            </w:r>
            <w:r w:rsidR="007558E2" w:rsidRPr="00AF51CF">
              <w:rPr>
                <w:rFonts w:ascii="Arial" w:hAnsi="Arial"/>
                <w:noProof/>
              </w:rPr>
              <w:t xml:space="preserve"> (16.7, 100.0)</w:t>
            </w:r>
          </w:p>
        </w:tc>
      </w:tr>
      <w:tr w:rsidR="007558E2" w:rsidRPr="00AF51CF" w14:paraId="7B4237DE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481BEE4E" w14:textId="735E7385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MET+DPP</w:t>
            </w:r>
            <w:r w:rsidR="0060467D">
              <w:rPr>
                <w:rFonts w:ascii="Arial" w:hAnsi="Arial"/>
                <w:noProof/>
              </w:rPr>
              <w:t>-</w:t>
            </w:r>
            <w:r w:rsidRPr="00AF51CF">
              <w:rPr>
                <w:rFonts w:ascii="Arial" w:hAnsi="Arial"/>
                <w:noProof/>
              </w:rPr>
              <w:t>4i+TZD</w:t>
            </w:r>
          </w:p>
        </w:tc>
        <w:tc>
          <w:tcPr>
            <w:tcW w:w="305" w:type="pct"/>
            <w:vAlign w:val="center"/>
          </w:tcPr>
          <w:p w14:paraId="7292020C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119</w:t>
            </w:r>
          </w:p>
        </w:tc>
        <w:tc>
          <w:tcPr>
            <w:tcW w:w="777" w:type="pct"/>
            <w:vAlign w:val="center"/>
          </w:tcPr>
          <w:p w14:paraId="66656CC9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-0.9 (-1.2, -0.6)</w:t>
            </w:r>
          </w:p>
        </w:tc>
        <w:tc>
          <w:tcPr>
            <w:tcW w:w="777" w:type="pct"/>
            <w:vAlign w:val="center"/>
          </w:tcPr>
          <w:p w14:paraId="5C0B408C" w14:textId="77777777" w:rsidR="007558E2" w:rsidRPr="00AF51CF" w:rsidRDefault="00E35A60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9.8</w:t>
            </w:r>
            <w:r w:rsidRPr="00AF51CF">
              <w:rPr>
                <w:rFonts w:ascii="Arial" w:hAnsi="Arial"/>
                <w:noProof/>
              </w:rPr>
              <w:t xml:space="preserve"> </w:t>
            </w:r>
            <w:r w:rsidR="007558E2" w:rsidRPr="00AF51CF">
              <w:rPr>
                <w:rFonts w:ascii="Arial" w:hAnsi="Arial"/>
                <w:noProof/>
              </w:rPr>
              <w:t>(-</w:t>
            </w:r>
            <w:r w:rsidR="00C71F97">
              <w:rPr>
                <w:rFonts w:ascii="Arial" w:hAnsi="Arial"/>
                <w:noProof/>
              </w:rPr>
              <w:t>13</w:t>
            </w:r>
            <w:r w:rsidR="005C0634">
              <w:rPr>
                <w:rFonts w:ascii="Arial" w:hAnsi="Arial"/>
                <w:noProof/>
              </w:rPr>
              <w:t>.1</w:t>
            </w:r>
            <w:r w:rsidR="007558E2" w:rsidRPr="00AF51CF">
              <w:rPr>
                <w:rFonts w:ascii="Arial" w:hAnsi="Arial"/>
                <w:noProof/>
              </w:rPr>
              <w:t>, -</w:t>
            </w:r>
            <w:r w:rsidR="0059515F">
              <w:rPr>
                <w:rFonts w:ascii="Arial" w:hAnsi="Arial"/>
                <w:noProof/>
              </w:rPr>
              <w:t>6.6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36B8196B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2.4 (1.3, 3.5)</w:t>
            </w:r>
          </w:p>
        </w:tc>
        <w:tc>
          <w:tcPr>
            <w:tcW w:w="777" w:type="pct"/>
            <w:vAlign w:val="center"/>
          </w:tcPr>
          <w:p w14:paraId="4FB4008D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 (</w:t>
            </w:r>
            <w:r w:rsidRPr="00AF51CF">
              <w:rPr>
                <w:rFonts w:ascii="Arial" w:hAnsi="Arial"/>
                <w:noProof/>
              </w:rPr>
              <w:t>16.8</w:t>
            </w:r>
            <w:r>
              <w:rPr>
                <w:rFonts w:ascii="Arial" w:hAnsi="Arial"/>
                <w:noProof/>
              </w:rPr>
              <w:t>)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47860387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78.2</w:t>
            </w:r>
            <w:r w:rsidR="007558E2" w:rsidRPr="00AF51CF">
              <w:rPr>
                <w:rFonts w:ascii="Arial" w:hAnsi="Arial"/>
                <w:noProof/>
              </w:rPr>
              <w:t xml:space="preserve"> (70.7, 85.6)</w:t>
            </w:r>
          </w:p>
        </w:tc>
      </w:tr>
      <w:tr w:rsidR="007558E2" w:rsidRPr="00AF51CF" w14:paraId="177A2D85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14:paraId="36663A15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MET+SU+SGLT-2i</w:t>
            </w:r>
          </w:p>
        </w:tc>
        <w:tc>
          <w:tcPr>
            <w:tcW w:w="305" w:type="pct"/>
            <w:vAlign w:val="center"/>
          </w:tcPr>
          <w:p w14:paraId="0ACF09FB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68</w:t>
            </w:r>
          </w:p>
        </w:tc>
        <w:tc>
          <w:tcPr>
            <w:tcW w:w="777" w:type="pct"/>
            <w:vAlign w:val="center"/>
          </w:tcPr>
          <w:p w14:paraId="43BE8733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-1.5 (-1.9, -1.0)</w:t>
            </w:r>
          </w:p>
        </w:tc>
        <w:tc>
          <w:tcPr>
            <w:tcW w:w="777" w:type="pct"/>
            <w:vAlign w:val="center"/>
          </w:tcPr>
          <w:p w14:paraId="7F557F06" w14:textId="77777777" w:rsidR="007558E2" w:rsidRPr="00AF51CF" w:rsidRDefault="00C71F97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-16</w:t>
            </w:r>
            <w:r w:rsidR="00486291">
              <w:rPr>
                <w:rFonts w:ascii="Arial" w:hAnsi="Arial"/>
                <w:noProof/>
              </w:rPr>
              <w:t>.4</w:t>
            </w:r>
            <w:r w:rsidR="007558E2" w:rsidRPr="00AF51CF">
              <w:rPr>
                <w:rFonts w:ascii="Arial" w:hAnsi="Arial"/>
                <w:noProof/>
              </w:rPr>
              <w:t xml:space="preserve"> (-</w:t>
            </w:r>
            <w:r>
              <w:rPr>
                <w:rFonts w:ascii="Arial" w:hAnsi="Arial"/>
                <w:noProof/>
              </w:rPr>
              <w:t>2</w:t>
            </w:r>
            <w:r w:rsidR="00AB6CA1">
              <w:rPr>
                <w:rFonts w:ascii="Arial" w:hAnsi="Arial"/>
                <w:noProof/>
              </w:rPr>
              <w:t>0.8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="002E5093" w:rsidRPr="00AF51CF">
              <w:rPr>
                <w:rFonts w:ascii="Arial" w:hAnsi="Arial"/>
                <w:noProof/>
              </w:rPr>
              <w:t>-</w:t>
            </w:r>
            <w:r w:rsidR="002E5093">
              <w:rPr>
                <w:rFonts w:ascii="Arial" w:hAnsi="Arial"/>
                <w:noProof/>
              </w:rPr>
              <w:t>10.9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vAlign w:val="center"/>
          </w:tcPr>
          <w:p w14:paraId="0DF6FEAC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-2.8 (-5.0, -0.5)</w:t>
            </w:r>
          </w:p>
        </w:tc>
        <w:tc>
          <w:tcPr>
            <w:tcW w:w="777" w:type="pct"/>
            <w:vAlign w:val="center"/>
          </w:tcPr>
          <w:p w14:paraId="5794B8C4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0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14:paraId="7F811E73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77.9</w:t>
            </w:r>
            <w:r w:rsidR="007558E2" w:rsidRPr="00AF51CF">
              <w:rPr>
                <w:rFonts w:ascii="Arial" w:hAnsi="Arial"/>
                <w:noProof/>
              </w:rPr>
              <w:t xml:space="preserve"> (68.1, 87.8)</w:t>
            </w:r>
          </w:p>
        </w:tc>
      </w:tr>
      <w:tr w:rsidR="007558E2" w:rsidRPr="00AF51CF" w14:paraId="66BAD511" w14:textId="77777777" w:rsidTr="007B7067">
        <w:trPr>
          <w:trHeight w:val="300"/>
        </w:trPr>
        <w:tc>
          <w:tcPr>
            <w:tcW w:w="8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11804" w14:textId="77777777" w:rsidR="007558E2" w:rsidRPr="00AF51CF" w:rsidRDefault="007558E2" w:rsidP="007558E2">
            <w:pPr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Other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07731CFC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32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662BA69E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-1.3 (-1.7, -1.0)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33A3E8A5" w14:textId="77777777" w:rsidR="007558E2" w:rsidRPr="00AF51CF" w:rsidRDefault="00C71F97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-14</w:t>
            </w:r>
            <w:r w:rsidR="00486291">
              <w:rPr>
                <w:rFonts w:ascii="Arial" w:hAnsi="Arial"/>
                <w:noProof/>
              </w:rPr>
              <w:t>.2</w:t>
            </w:r>
            <w:r>
              <w:rPr>
                <w:rFonts w:ascii="Arial" w:hAnsi="Arial"/>
                <w:noProof/>
              </w:rPr>
              <w:t xml:space="preserve"> (-1</w:t>
            </w:r>
            <w:r w:rsidR="00AB6CA1">
              <w:rPr>
                <w:rFonts w:ascii="Arial" w:hAnsi="Arial"/>
                <w:noProof/>
              </w:rPr>
              <w:t>8.6</w:t>
            </w:r>
            <w:r w:rsidR="007558E2" w:rsidRPr="00AF51CF">
              <w:rPr>
                <w:rFonts w:ascii="Arial" w:hAnsi="Arial"/>
                <w:noProof/>
              </w:rPr>
              <w:t xml:space="preserve">, </w:t>
            </w:r>
            <w:r w:rsidR="002E5093" w:rsidRPr="00AF51CF">
              <w:rPr>
                <w:rFonts w:ascii="Arial" w:hAnsi="Arial"/>
                <w:noProof/>
              </w:rPr>
              <w:t>-</w:t>
            </w:r>
            <w:r w:rsidR="002E5093">
              <w:rPr>
                <w:rFonts w:ascii="Arial" w:hAnsi="Arial"/>
                <w:noProof/>
              </w:rPr>
              <w:t>10.9</w:t>
            </w:r>
            <w:r w:rsidR="007558E2" w:rsidRPr="00AF51CF">
              <w:rPr>
                <w:rFonts w:ascii="Arial" w:hAnsi="Arial"/>
                <w:noProof/>
              </w:rPr>
              <w:t>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3220D556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-1.1 (-3.7, 1.6)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30A52474" w14:textId="77777777" w:rsidR="007558E2" w:rsidRPr="00AF51CF" w:rsidRDefault="007558E2" w:rsidP="007558E2">
            <w:pPr>
              <w:jc w:val="center"/>
              <w:rPr>
                <w:rFonts w:ascii="Arial" w:hAnsi="Arial"/>
                <w:noProof/>
              </w:rPr>
            </w:pPr>
            <w:r w:rsidRPr="00AF51CF">
              <w:rPr>
                <w:rFonts w:ascii="Arial" w:hAnsi="Arial"/>
                <w:noProof/>
              </w:rPr>
              <w:t>0</w:t>
            </w:r>
          </w:p>
        </w:tc>
        <w:tc>
          <w:tcPr>
            <w:tcW w:w="7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4324F" w14:textId="77777777" w:rsidR="007558E2" w:rsidRPr="00AF51CF" w:rsidRDefault="00BA76A4" w:rsidP="007558E2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87.5</w:t>
            </w:r>
            <w:r w:rsidR="007558E2" w:rsidRPr="00AF51CF">
              <w:rPr>
                <w:rFonts w:ascii="Arial" w:hAnsi="Arial"/>
                <w:noProof/>
              </w:rPr>
              <w:t xml:space="preserve"> (76.0, 99.0)</w:t>
            </w:r>
          </w:p>
        </w:tc>
      </w:tr>
      <w:tr w:rsidR="007558E2" w:rsidRPr="00C87228" w14:paraId="3EC3D335" w14:textId="77777777" w:rsidTr="00C87228">
        <w:trPr>
          <w:trHeight w:val="4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B3F" w14:textId="77777777" w:rsidR="007558E2" w:rsidRPr="00C87228" w:rsidRDefault="007558E2" w:rsidP="007558E2">
            <w:pPr>
              <w:jc w:val="both"/>
              <w:rPr>
                <w:rFonts w:ascii="Arial" w:hAnsi="Arial"/>
                <w:noProof/>
                <w:sz w:val="16"/>
              </w:rPr>
            </w:pPr>
            <w:r w:rsidRPr="00C87228">
              <w:rPr>
                <w:rFonts w:ascii="Arial" w:hAnsi="Arial"/>
                <w:noProof/>
                <w:sz w:val="16"/>
              </w:rPr>
              <w:t xml:space="preserve">CI: confidence interval; </w:t>
            </w:r>
            <w:bookmarkStart w:id="6" w:name="_GoBack"/>
            <w:r w:rsidRPr="00C87228">
              <w:rPr>
                <w:rFonts w:ascii="Arial" w:hAnsi="Arial"/>
                <w:noProof/>
                <w:sz w:val="16"/>
              </w:rPr>
              <w:t>DPP</w:t>
            </w:r>
            <w:bookmarkEnd w:id="6"/>
            <w:r w:rsidRPr="00C87228">
              <w:rPr>
                <w:rFonts w:ascii="Arial" w:hAnsi="Arial"/>
                <w:noProof/>
                <w:sz w:val="16"/>
              </w:rPr>
              <w:t>-4i: dipeptidyl peptidase-4 inhibitor; HbA1c: glycated hemoglobin A1c; MET: metformin; MPR: medication possession ratio; OHA: oral antihyperglycemic agent; PDC: proportion of days covered; SGLT-2i: sodium-glucose co-transporter-2 inhibitor: SU: sulfonylurea; TZD: thiazolidinedione.</w:t>
            </w:r>
          </w:p>
        </w:tc>
      </w:tr>
    </w:tbl>
    <w:p w14:paraId="798A717E" w14:textId="77777777" w:rsidR="00701215" w:rsidRDefault="0060467D"/>
    <w:sectPr w:rsidR="00701215" w:rsidSect="00AF51CF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12C95"/>
    <w:multiLevelType w:val="multilevel"/>
    <w:tmpl w:val="087A8A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450C5E"/>
    <w:multiLevelType w:val="hybridMultilevel"/>
    <w:tmpl w:val="1EF034B0"/>
    <w:lvl w:ilvl="0" w:tplc="2B640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F"/>
    <w:rsid w:val="00077D2F"/>
    <w:rsid w:val="00077E26"/>
    <w:rsid w:val="00094B01"/>
    <w:rsid w:val="000E2E2D"/>
    <w:rsid w:val="001008AE"/>
    <w:rsid w:val="00184A71"/>
    <w:rsid w:val="00186F28"/>
    <w:rsid w:val="001947CA"/>
    <w:rsid w:val="001B4C40"/>
    <w:rsid w:val="001C47DB"/>
    <w:rsid w:val="0022629B"/>
    <w:rsid w:val="0022631B"/>
    <w:rsid w:val="0024411E"/>
    <w:rsid w:val="00250A5A"/>
    <w:rsid w:val="00251087"/>
    <w:rsid w:val="00266410"/>
    <w:rsid w:val="002E5093"/>
    <w:rsid w:val="002F5F4D"/>
    <w:rsid w:val="00364023"/>
    <w:rsid w:val="003921A7"/>
    <w:rsid w:val="00417078"/>
    <w:rsid w:val="0043113D"/>
    <w:rsid w:val="00434C3A"/>
    <w:rsid w:val="00486291"/>
    <w:rsid w:val="004D7043"/>
    <w:rsid w:val="0050520F"/>
    <w:rsid w:val="00553CFB"/>
    <w:rsid w:val="00565C6F"/>
    <w:rsid w:val="0059515F"/>
    <w:rsid w:val="005A735A"/>
    <w:rsid w:val="005C0634"/>
    <w:rsid w:val="005C4BB4"/>
    <w:rsid w:val="0060467D"/>
    <w:rsid w:val="00627BFA"/>
    <w:rsid w:val="006A329C"/>
    <w:rsid w:val="006B7FC0"/>
    <w:rsid w:val="007558E2"/>
    <w:rsid w:val="007A141A"/>
    <w:rsid w:val="007B7067"/>
    <w:rsid w:val="007C645F"/>
    <w:rsid w:val="00800C9C"/>
    <w:rsid w:val="0080188D"/>
    <w:rsid w:val="00862BF2"/>
    <w:rsid w:val="00867126"/>
    <w:rsid w:val="008959C4"/>
    <w:rsid w:val="008B576D"/>
    <w:rsid w:val="008F2E49"/>
    <w:rsid w:val="00902E91"/>
    <w:rsid w:val="00905378"/>
    <w:rsid w:val="00971B34"/>
    <w:rsid w:val="00972032"/>
    <w:rsid w:val="00A45D97"/>
    <w:rsid w:val="00AB6CA1"/>
    <w:rsid w:val="00AF51CF"/>
    <w:rsid w:val="00B26979"/>
    <w:rsid w:val="00BA76A4"/>
    <w:rsid w:val="00BD0E9C"/>
    <w:rsid w:val="00C006A2"/>
    <w:rsid w:val="00C71F97"/>
    <w:rsid w:val="00C75789"/>
    <w:rsid w:val="00C87228"/>
    <w:rsid w:val="00CB531F"/>
    <w:rsid w:val="00E35A60"/>
    <w:rsid w:val="00F40171"/>
    <w:rsid w:val="00F56F35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351F"/>
  <w15:chartTrackingRefBased/>
  <w15:docId w15:val="{A39E819C-1C83-449A-98DB-4E0ACC53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er 1"/>
    <w:basedOn w:val="Normal"/>
    <w:next w:val="Normal"/>
    <w:link w:val="Heading1Char"/>
    <w:autoRedefine/>
    <w:uiPriority w:val="9"/>
    <w:qFormat/>
    <w:rsid w:val="00434C3A"/>
    <w:pPr>
      <w:keepNext/>
      <w:keepLines/>
      <w:numPr>
        <w:numId w:val="2"/>
      </w:numPr>
      <w:spacing w:before="360" w:after="240" w:line="276" w:lineRule="auto"/>
      <w:ind w:hanging="360"/>
      <w:jc w:val="both"/>
      <w:outlineLvl w:val="0"/>
    </w:pPr>
    <w:rPr>
      <w:rFonts w:ascii="Calibri" w:eastAsiaTheme="majorEastAsia" w:hAnsi="Calibri" w:cstheme="majorBidi"/>
      <w:color w:val="833C0B" w:themeColor="accent2" w:themeShade="8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735A"/>
    <w:pPr>
      <w:spacing w:after="200" w:line="240" w:lineRule="auto"/>
      <w:ind w:right="130"/>
      <w:jc w:val="both"/>
    </w:pPr>
    <w:rPr>
      <w:rFonts w:ascii="Times New Roman" w:eastAsia="Times New Roman" w:hAnsi="Times New Roman" w:cs="Times New Roman"/>
      <w:b/>
      <w:bCs/>
      <w:szCs w:val="18"/>
      <w:lang w:eastAsia="en-GB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434C3A"/>
    <w:rPr>
      <w:rFonts w:ascii="Calibri" w:eastAsiaTheme="majorEastAsia" w:hAnsi="Calibri" w:cstheme="majorBidi"/>
      <w:color w:val="833C0B" w:themeColor="accent2" w:themeShade="80"/>
      <w:sz w:val="36"/>
      <w:szCs w:val="32"/>
    </w:rPr>
  </w:style>
  <w:style w:type="table" w:styleId="TableGrid">
    <w:name w:val="Table Grid"/>
    <w:basedOn w:val="TableNormal"/>
    <w:uiPriority w:val="59"/>
    <w:rsid w:val="00AF51C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5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Hamilton</dc:creator>
  <cp:keywords/>
  <dc:description/>
  <cp:lastModifiedBy>Karina Hamilton</cp:lastModifiedBy>
  <cp:revision>3</cp:revision>
  <dcterms:created xsi:type="dcterms:W3CDTF">2018-03-05T17:07:00Z</dcterms:created>
  <dcterms:modified xsi:type="dcterms:W3CDTF">2018-03-05T17:08:00Z</dcterms:modified>
</cp:coreProperties>
</file>